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98" w:rsidRPr="00A30B83" w:rsidRDefault="00210998" w:rsidP="002109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Young and Middle Adulthood Development</w:t>
      </w: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Name</w:t>
      </w: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Institution</w:t>
      </w: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Date</w:t>
      </w: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B83" w:rsidRPr="00A30B83" w:rsidRDefault="00A30B83" w:rsidP="00A30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B83" w:rsidRPr="00A30B83" w:rsidRDefault="00A30B83" w:rsidP="00A30B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lastRenderedPageBreak/>
        <w:t>Young and Middle Adulthood Development</w:t>
      </w:r>
    </w:p>
    <w:p w:rsidR="00510CE5" w:rsidRPr="00A30B83" w:rsidRDefault="00CC5776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The most important developmental stage</w:t>
      </w:r>
      <w:r w:rsidR="006F4639" w:rsidRPr="00A30B83">
        <w:rPr>
          <w:rFonts w:ascii="Times New Roman" w:hAnsi="Times New Roman" w:cs="Times New Roman"/>
          <w:sz w:val="24"/>
          <w:szCs w:val="24"/>
        </w:rPr>
        <w:t xml:space="preserve">s in adulthood are physical and cognitive </w:t>
      </w:r>
      <w:r w:rsidR="00F851BB" w:rsidRPr="00A30B83">
        <w:rPr>
          <w:rFonts w:ascii="Times New Roman" w:hAnsi="Times New Roman" w:cs="Times New Roman"/>
          <w:sz w:val="24"/>
          <w:szCs w:val="24"/>
        </w:rPr>
        <w:t xml:space="preserve">development, cognitive, personality, and social development. Physical and cognitive development is essential because it helps young adults to understand and </w:t>
      </w:r>
      <w:r w:rsidR="00ED3D0D" w:rsidRPr="00A30B83">
        <w:rPr>
          <w:rFonts w:ascii="Times New Roman" w:hAnsi="Times New Roman" w:cs="Times New Roman"/>
          <w:sz w:val="24"/>
          <w:szCs w:val="24"/>
        </w:rPr>
        <w:t xml:space="preserve">accept their evolving sexuality </w:t>
      </w:r>
      <w:r w:rsidR="00210998" w:rsidRPr="00A30B83">
        <w:rPr>
          <w:rFonts w:ascii="Times New Roman" w:hAnsi="Times New Roman" w:cs="Times New Roman"/>
          <w:sz w:val="24"/>
          <w:szCs w:val="24"/>
        </w:rPr>
        <w:t>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Osler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t al, 2012). </w:t>
      </w:r>
      <w:r w:rsidR="00F851BB" w:rsidRPr="00A30B83">
        <w:rPr>
          <w:rFonts w:ascii="Times New Roman" w:hAnsi="Times New Roman" w:cs="Times New Roman"/>
          <w:sz w:val="24"/>
          <w:szCs w:val="24"/>
        </w:rPr>
        <w:t>They can develop a confident attitude and values that help in guiding their relationship with others, life choices, and better understanding.</w:t>
      </w:r>
      <w:r w:rsidR="00472A50" w:rsidRPr="00A30B83">
        <w:rPr>
          <w:rFonts w:ascii="Times New Roman" w:hAnsi="Times New Roman" w:cs="Times New Roman"/>
          <w:sz w:val="24"/>
          <w:szCs w:val="24"/>
        </w:rPr>
        <w:t xml:space="preserve"> Personality and social development are important because</w:t>
      </w:r>
      <w:r w:rsidR="00146317">
        <w:rPr>
          <w:rFonts w:ascii="Times New Roman" w:hAnsi="Times New Roman" w:cs="Times New Roman"/>
          <w:sz w:val="24"/>
          <w:szCs w:val="24"/>
        </w:rPr>
        <w:t xml:space="preserve"> they</w:t>
      </w:r>
      <w:r w:rsidR="00472A50" w:rsidRPr="00A30B83">
        <w:rPr>
          <w:rFonts w:ascii="Times New Roman" w:hAnsi="Times New Roman" w:cs="Times New Roman"/>
          <w:sz w:val="24"/>
          <w:szCs w:val="24"/>
        </w:rPr>
        <w:t xml:space="preserve"> increase openness among themselves and passive withdrawal of stressful situations. </w:t>
      </w:r>
      <w:r w:rsidR="0061607A" w:rsidRPr="00A30B83">
        <w:rPr>
          <w:rFonts w:ascii="Times New Roman" w:hAnsi="Times New Roman" w:cs="Times New Roman"/>
          <w:sz w:val="24"/>
          <w:szCs w:val="24"/>
        </w:rPr>
        <w:t>T</w:t>
      </w:r>
      <w:r w:rsidR="00472A50" w:rsidRPr="00A30B83">
        <w:rPr>
          <w:rFonts w:ascii="Times New Roman" w:hAnsi="Times New Roman" w:cs="Times New Roman"/>
          <w:sz w:val="24"/>
          <w:szCs w:val="24"/>
        </w:rPr>
        <w:t>h</w:t>
      </w:r>
      <w:r w:rsidR="0061607A" w:rsidRPr="00A30B83">
        <w:rPr>
          <w:rFonts w:ascii="Times New Roman" w:hAnsi="Times New Roman" w:cs="Times New Roman"/>
          <w:sz w:val="24"/>
          <w:szCs w:val="24"/>
        </w:rPr>
        <w:t xml:space="preserve">e young adults can master their sexual behavior and identification of their sex roles and tend to avoid </w:t>
      </w:r>
      <w:r w:rsidR="00ED3D0D" w:rsidRPr="00A30B83">
        <w:rPr>
          <w:rFonts w:ascii="Times New Roman" w:hAnsi="Times New Roman" w:cs="Times New Roman"/>
          <w:sz w:val="24"/>
          <w:szCs w:val="24"/>
        </w:rPr>
        <w:t>anxiety over social interaction (</w:t>
      </w:r>
      <w:r w:rsidR="00ED3D0D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Deci, &amp; Ryan, 2012).</w:t>
      </w:r>
    </w:p>
    <w:p w:rsidR="0061607A" w:rsidRPr="00A30B83" w:rsidRDefault="00CC5776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There are specific changes and attachment issues associated with young adults in physical and cognitive development and personality and social development. In physical development, young adults are in the</w:t>
      </w:r>
      <w:r w:rsidR="008F7A2A" w:rsidRPr="00A30B83">
        <w:rPr>
          <w:rFonts w:ascii="Times New Roman" w:hAnsi="Times New Roman" w:cs="Times New Roman"/>
          <w:sz w:val="24"/>
          <w:szCs w:val="24"/>
        </w:rPr>
        <w:t xml:space="preserve"> process of completing a physical form of maturation and attain adult height and sexual traits </w:t>
      </w:r>
      <w:r w:rsidRPr="00A30B83">
        <w:rPr>
          <w:rFonts w:ascii="Times New Roman" w:hAnsi="Times New Roman" w:cs="Times New Roman"/>
          <w:sz w:val="24"/>
          <w:szCs w:val="24"/>
        </w:rPr>
        <w:t>such a</w:t>
      </w:r>
      <w:r w:rsidR="00ED3D0D" w:rsidRPr="00A30B83">
        <w:rPr>
          <w:rFonts w:ascii="Times New Roman" w:hAnsi="Times New Roman" w:cs="Times New Roman"/>
          <w:sz w:val="24"/>
          <w:szCs w:val="24"/>
        </w:rPr>
        <w:t>s breasts and penis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Osler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t al, 2012). </w:t>
      </w:r>
      <w:r w:rsidRPr="00A30B83">
        <w:rPr>
          <w:rFonts w:ascii="Times New Roman" w:hAnsi="Times New Roman" w:cs="Times New Roman"/>
          <w:sz w:val="24"/>
          <w:szCs w:val="24"/>
        </w:rPr>
        <w:t>In cognitive development, young adults understand the life consequences and personal limitations. They become able to identify their career goals and prepare in achieving them. Personality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and social development, lead</w:t>
      </w:r>
      <w:r w:rsidRPr="00A30B83">
        <w:rPr>
          <w:rFonts w:ascii="Times New Roman" w:hAnsi="Times New Roman" w:cs="Times New Roman"/>
          <w:sz w:val="24"/>
          <w:szCs w:val="24"/>
        </w:rPr>
        <w:t xml:space="preserve"> to being energetic, outgoing, talkative, and </w:t>
      </w:r>
      <w:r w:rsidR="00210998" w:rsidRPr="00A30B83">
        <w:rPr>
          <w:rFonts w:ascii="Times New Roman" w:hAnsi="Times New Roman" w:cs="Times New Roman"/>
          <w:sz w:val="24"/>
          <w:szCs w:val="24"/>
        </w:rPr>
        <w:t>active around their environment 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Deci, &amp; Ryan, 2012).</w:t>
      </w:r>
      <w:r w:rsidRPr="00A30B83">
        <w:rPr>
          <w:rFonts w:ascii="Times New Roman" w:hAnsi="Times New Roman" w:cs="Times New Roman"/>
          <w:sz w:val="24"/>
          <w:szCs w:val="24"/>
        </w:rPr>
        <w:t xml:space="preserve"> During this phase, young adults become more</w:t>
      </w:r>
      <w:r w:rsidR="00521E97" w:rsidRPr="00A30B83">
        <w:rPr>
          <w:rFonts w:ascii="Times New Roman" w:hAnsi="Times New Roman" w:cs="Times New Roman"/>
          <w:sz w:val="24"/>
          <w:szCs w:val="24"/>
        </w:rPr>
        <w:t xml:space="preserve"> organized, creative, and positive oriented towards learning. </w:t>
      </w:r>
    </w:p>
    <w:p w:rsidR="00F55E20" w:rsidRPr="00A30B83" w:rsidRDefault="00CC5776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Young adults tend to be different at the physical and cognitive development stage</w:t>
      </w:r>
      <w:r w:rsidR="007C2514" w:rsidRPr="00A30B83">
        <w:rPr>
          <w:rFonts w:ascii="Times New Roman" w:hAnsi="Times New Roman" w:cs="Times New Roman"/>
          <w:sz w:val="24"/>
          <w:szCs w:val="24"/>
        </w:rPr>
        <w:t xml:space="preserve"> in that they become more secur</w:t>
      </w:r>
      <w:r w:rsidR="008F7A2A" w:rsidRPr="00A30B83">
        <w:rPr>
          <w:rFonts w:ascii="Times New Roman" w:hAnsi="Times New Roman" w:cs="Times New Roman"/>
          <w:sz w:val="24"/>
          <w:szCs w:val="24"/>
        </w:rPr>
        <w:t xml:space="preserve">e on their autonomy and tend to get involved in </w:t>
      </w:r>
      <w:r w:rsidR="007C2514" w:rsidRPr="00A30B83">
        <w:rPr>
          <w:rFonts w:ascii="Times New Roman" w:hAnsi="Times New Roman" w:cs="Times New Roman"/>
          <w:sz w:val="24"/>
          <w:szCs w:val="24"/>
        </w:rPr>
        <w:t>build</w:t>
      </w:r>
      <w:r w:rsidR="008F7A2A" w:rsidRPr="00A30B83">
        <w:rPr>
          <w:rFonts w:ascii="Times New Roman" w:hAnsi="Times New Roman" w:cs="Times New Roman"/>
          <w:sz w:val="24"/>
          <w:szCs w:val="24"/>
        </w:rPr>
        <w:t>ing</w:t>
      </w:r>
      <w:r w:rsidR="007C2514" w:rsidRPr="00A30B83">
        <w:rPr>
          <w:rFonts w:ascii="Times New Roman" w:hAnsi="Times New Roman" w:cs="Times New Roman"/>
          <w:sz w:val="24"/>
          <w:szCs w:val="24"/>
        </w:rPr>
        <w:t xml:space="preserve"> and test</w:t>
      </w:r>
      <w:r w:rsidR="008F7A2A" w:rsidRPr="00A30B83">
        <w:rPr>
          <w:rFonts w:ascii="Times New Roman" w:hAnsi="Times New Roman" w:cs="Times New Roman"/>
          <w:sz w:val="24"/>
          <w:szCs w:val="24"/>
        </w:rPr>
        <w:t>ing</w:t>
      </w:r>
      <w:r w:rsidR="00ED3D0D" w:rsidRPr="00A30B83">
        <w:rPr>
          <w:rFonts w:ascii="Times New Roman" w:hAnsi="Times New Roman" w:cs="Times New Roman"/>
          <w:sz w:val="24"/>
          <w:szCs w:val="24"/>
        </w:rPr>
        <w:t xml:space="preserve"> their decision making skill </w:t>
      </w:r>
      <w:r w:rsidR="00210998" w:rsidRPr="00A30B83">
        <w:rPr>
          <w:rFonts w:ascii="Times New Roman" w:hAnsi="Times New Roman" w:cs="Times New Roman"/>
          <w:sz w:val="24"/>
          <w:szCs w:val="24"/>
        </w:rPr>
        <w:t>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Osler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t al, 2012). </w:t>
      </w:r>
      <w:r w:rsidRPr="00A30B83">
        <w:rPr>
          <w:rFonts w:ascii="Times New Roman" w:hAnsi="Times New Roman" w:cs="Times New Roman"/>
          <w:sz w:val="24"/>
          <w:szCs w:val="24"/>
        </w:rPr>
        <w:t xml:space="preserve">At this stage, they </w:t>
      </w:r>
      <w:r w:rsidR="008F7A2A" w:rsidRPr="00A30B83">
        <w:rPr>
          <w:rFonts w:ascii="Times New Roman" w:hAnsi="Times New Roman" w:cs="Times New Roman"/>
          <w:sz w:val="24"/>
          <w:szCs w:val="24"/>
        </w:rPr>
        <w:t>b</w:t>
      </w:r>
      <w:r w:rsidRPr="00A30B83">
        <w:rPr>
          <w:rFonts w:ascii="Times New Roman" w:hAnsi="Times New Roman" w:cs="Times New Roman"/>
          <w:sz w:val="24"/>
          <w:szCs w:val="24"/>
        </w:rPr>
        <w:t xml:space="preserve">ecome more aware of developing skills, interests, and adult hobbies. Young adults tend to be different at the personality and cognitive stages by moving into adult </w:t>
      </w:r>
      <w:r w:rsidR="008F7A2A" w:rsidRPr="00A30B83">
        <w:rPr>
          <w:rFonts w:ascii="Times New Roman" w:hAnsi="Times New Roman" w:cs="Times New Roman"/>
          <w:sz w:val="24"/>
          <w:szCs w:val="24"/>
        </w:rPr>
        <w:t>relationships with their parents. The</w:t>
      </w:r>
      <w:r w:rsidRPr="00A30B83">
        <w:rPr>
          <w:rFonts w:ascii="Times New Roman" w:hAnsi="Times New Roman" w:cs="Times New Roman"/>
          <w:sz w:val="24"/>
          <w:szCs w:val="24"/>
        </w:rPr>
        <w:t xml:space="preserve">y </w:t>
      </w:r>
      <w:r w:rsidR="008F7A2A" w:rsidRPr="00A30B83">
        <w:rPr>
          <w:rFonts w:ascii="Times New Roman" w:hAnsi="Times New Roman" w:cs="Times New Roman"/>
          <w:sz w:val="24"/>
          <w:szCs w:val="24"/>
        </w:rPr>
        <w:lastRenderedPageBreak/>
        <w:t xml:space="preserve">tend to see their peer group as </w:t>
      </w:r>
      <w:r w:rsidRPr="00A30B83">
        <w:rPr>
          <w:rFonts w:ascii="Times New Roman" w:hAnsi="Times New Roman" w:cs="Times New Roman"/>
          <w:sz w:val="24"/>
          <w:szCs w:val="24"/>
        </w:rPr>
        <w:t>less important and feel to understand sexuality as it is connected to commitmen</w:t>
      </w:r>
      <w:r w:rsidR="00210998" w:rsidRPr="00A30B83">
        <w:rPr>
          <w:rFonts w:ascii="Times New Roman" w:hAnsi="Times New Roman" w:cs="Times New Roman"/>
          <w:sz w:val="24"/>
          <w:szCs w:val="24"/>
        </w:rPr>
        <w:t>t and planning for their future 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Deci, &amp; Ryan, 2012).</w:t>
      </w:r>
    </w:p>
    <w:p w:rsidR="00ED3D0D" w:rsidRPr="00A30B83" w:rsidRDefault="00CC5776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t>Some of the things that could be done at a physical and cognitive stage</w:t>
      </w:r>
      <w:r w:rsidR="009D5E20" w:rsidRPr="00A30B83">
        <w:rPr>
          <w:rFonts w:ascii="Times New Roman" w:hAnsi="Times New Roman" w:cs="Times New Roman"/>
          <w:sz w:val="24"/>
          <w:szCs w:val="24"/>
        </w:rPr>
        <w:t xml:space="preserve"> to help us work towards wellness or continue in wellness include identifying career goals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and preparing to achieve them 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Osler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 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t al, 2012). </w:t>
      </w:r>
      <w:r w:rsidR="009D5E20" w:rsidRPr="00A30B83">
        <w:rPr>
          <w:rFonts w:ascii="Times New Roman" w:hAnsi="Times New Roman" w:cs="Times New Roman"/>
          <w:sz w:val="24"/>
          <w:szCs w:val="24"/>
        </w:rPr>
        <w:t>Also, building decision making skills would help develop wellness. Fully understanding the concept of life and awareness and human limitations would h</w:t>
      </w:r>
      <w:r w:rsidR="00210998" w:rsidRPr="00A30B83">
        <w:rPr>
          <w:rFonts w:ascii="Times New Roman" w:hAnsi="Times New Roman" w:cs="Times New Roman"/>
          <w:sz w:val="24"/>
          <w:szCs w:val="24"/>
        </w:rPr>
        <w:t xml:space="preserve">elp improve wellness with young and middle </w:t>
      </w:r>
      <w:r w:rsidR="009D5E20" w:rsidRPr="00A30B83">
        <w:rPr>
          <w:rFonts w:ascii="Times New Roman" w:hAnsi="Times New Roman" w:cs="Times New Roman"/>
          <w:sz w:val="24"/>
          <w:szCs w:val="24"/>
        </w:rPr>
        <w:t xml:space="preserve">adulthood. In the personality and cognitive stage, wellness can be continued through keeping the </w:t>
      </w:r>
      <w:r w:rsidR="008F7A2A" w:rsidRPr="00A30B83">
        <w:rPr>
          <w:rFonts w:ascii="Times New Roman" w:hAnsi="Times New Roman" w:cs="Times New Roman"/>
          <w:sz w:val="24"/>
          <w:szCs w:val="24"/>
        </w:rPr>
        <w:t>communication lines open and accepting that they</w:t>
      </w:r>
      <w:r w:rsidR="009D5E20" w:rsidRPr="00A30B83">
        <w:rPr>
          <w:rFonts w:ascii="Times New Roman" w:hAnsi="Times New Roman" w:cs="Times New Roman"/>
          <w:sz w:val="24"/>
          <w:szCs w:val="24"/>
        </w:rPr>
        <w:t xml:space="preserve"> are a youn</w:t>
      </w:r>
      <w:r w:rsidR="00210998" w:rsidRPr="00A30B83">
        <w:rPr>
          <w:rFonts w:ascii="Times New Roman" w:hAnsi="Times New Roman" w:cs="Times New Roman"/>
          <w:sz w:val="24"/>
          <w:szCs w:val="24"/>
        </w:rPr>
        <w:t>g adult and not a child (</w:t>
      </w:r>
      <w:r w:rsidR="00210998"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Deci, &amp; Ryan, 2012).</w:t>
      </w:r>
      <w:r w:rsidR="009D5E20" w:rsidRPr="00A30B83">
        <w:rPr>
          <w:rFonts w:ascii="Times New Roman" w:hAnsi="Times New Roman" w:cs="Times New Roman"/>
          <w:sz w:val="24"/>
          <w:szCs w:val="24"/>
        </w:rPr>
        <w:t xml:space="preserve"> We should also offer choices and get involved in acknowledging responsibilities and avoid</w:t>
      </w:r>
      <w:r w:rsidR="008F7A2A" w:rsidRPr="00A30B83">
        <w:rPr>
          <w:rFonts w:ascii="Times New Roman" w:hAnsi="Times New Roman" w:cs="Times New Roman"/>
          <w:sz w:val="24"/>
          <w:szCs w:val="24"/>
        </w:rPr>
        <w:t xml:space="preserve"> too m</w:t>
      </w:r>
      <w:r w:rsidR="009D5E20" w:rsidRPr="00A30B83">
        <w:rPr>
          <w:rFonts w:ascii="Times New Roman" w:hAnsi="Times New Roman" w:cs="Times New Roman"/>
          <w:sz w:val="24"/>
          <w:szCs w:val="24"/>
        </w:rPr>
        <w:t>any dictates. We should also continue to provide e</w:t>
      </w:r>
      <w:r w:rsidR="008F7A2A" w:rsidRPr="00A30B83">
        <w:rPr>
          <w:rFonts w:ascii="Times New Roman" w:hAnsi="Times New Roman" w:cs="Times New Roman"/>
          <w:sz w:val="24"/>
          <w:szCs w:val="24"/>
        </w:rPr>
        <w:t xml:space="preserve">motional and physical closeness and </w:t>
      </w:r>
      <w:r w:rsidR="005565DD" w:rsidRPr="00A30B83">
        <w:rPr>
          <w:rFonts w:ascii="Times New Roman" w:hAnsi="Times New Roman" w:cs="Times New Roman"/>
          <w:sz w:val="24"/>
          <w:szCs w:val="24"/>
        </w:rPr>
        <w:t>also respect their personal need for independence and privacy.</w:t>
      </w: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210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0998" w:rsidRPr="00A30B83" w:rsidRDefault="00210998" w:rsidP="00A30B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D0D" w:rsidRPr="00A30B83" w:rsidRDefault="00ED3D0D" w:rsidP="00210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D3D0D" w:rsidRPr="00A30B83" w:rsidRDefault="00ED3D0D" w:rsidP="00210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Deci, E. L., &amp; Ryan, R. M. (2012). Motivation, personality, and development within embedded social contexts: An overview of self-determination theory. </w:t>
      </w:r>
      <w:r w:rsidRPr="00A30B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Oxford handbook of human motivation</w:t>
      </w:r>
      <w:r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85-107.</w:t>
      </w:r>
    </w:p>
    <w:p w:rsidR="00ED3D0D" w:rsidRPr="00A30B83" w:rsidRDefault="00ED3D0D" w:rsidP="00210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Osler, M., Avlund, K., &amp; Mortensen, E. L. (2012). Socio-economic position early in life, cognitive development and cognitive change from young adulthood to middle age. </w:t>
      </w:r>
      <w:r w:rsidRPr="00A30B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European Journal of Public Health</w:t>
      </w:r>
      <w:r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30B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A30B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974-980.</w:t>
      </w:r>
    </w:p>
    <w:sectPr w:rsidR="00ED3D0D" w:rsidRPr="00A30B83" w:rsidSect="00210998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DA7" w:rsidRDefault="00C83DA7" w:rsidP="00210998">
      <w:pPr>
        <w:spacing w:after="0" w:line="240" w:lineRule="auto"/>
      </w:pPr>
      <w:r>
        <w:separator/>
      </w:r>
    </w:p>
  </w:endnote>
  <w:endnote w:type="continuationSeparator" w:id="1">
    <w:p w:rsidR="00C83DA7" w:rsidRDefault="00C83DA7" w:rsidP="0021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DA7" w:rsidRDefault="00C83DA7" w:rsidP="00210998">
      <w:pPr>
        <w:spacing w:after="0" w:line="240" w:lineRule="auto"/>
      </w:pPr>
      <w:r>
        <w:separator/>
      </w:r>
    </w:p>
  </w:footnote>
  <w:footnote w:type="continuationSeparator" w:id="1">
    <w:p w:rsidR="00C83DA7" w:rsidRDefault="00C83DA7" w:rsidP="0021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98" w:rsidRPr="00210998" w:rsidRDefault="002109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0998">
      <w:rPr>
        <w:rFonts w:ascii="Times New Roman" w:hAnsi="Times New Roman" w:cs="Times New Roman"/>
        <w:sz w:val="24"/>
        <w:szCs w:val="24"/>
      </w:rPr>
      <w:t xml:space="preserve">YOUNG AND MIDDLE ADULTHOOD DEVELOPMENT </w:t>
    </w:r>
    <w:r w:rsidRPr="0021099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4307965"/>
        <w:docPartObj>
          <w:docPartGallery w:val="Page Numbers (Top of Page)"/>
          <w:docPartUnique/>
        </w:docPartObj>
      </w:sdtPr>
      <w:sdtContent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9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31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10998" w:rsidRPr="00210998" w:rsidRDefault="002109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98" w:rsidRPr="00210998" w:rsidRDefault="002109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0998">
      <w:rPr>
        <w:rFonts w:ascii="Times New Roman" w:hAnsi="Times New Roman" w:cs="Times New Roman"/>
        <w:sz w:val="24"/>
        <w:szCs w:val="24"/>
      </w:rPr>
      <w:t>Running Head: YOUNG AND MIDDLE ADULTHOOD DEVELOPMENT</w:t>
    </w:r>
    <w:r w:rsidRPr="0021099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4307883"/>
        <w:docPartObj>
          <w:docPartGallery w:val="Page Numbers (Top of Page)"/>
          <w:docPartUnique/>
        </w:docPartObj>
      </w:sdtPr>
      <w:sdtContent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9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31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D297F" w:rsidRPr="0021099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10998" w:rsidRPr="00210998" w:rsidRDefault="002109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10"/>
    <w:rsid w:val="00123C10"/>
    <w:rsid w:val="00141BFB"/>
    <w:rsid w:val="00146317"/>
    <w:rsid w:val="00150425"/>
    <w:rsid w:val="00210998"/>
    <w:rsid w:val="003D297F"/>
    <w:rsid w:val="00472A50"/>
    <w:rsid w:val="00510CE5"/>
    <w:rsid w:val="00521E97"/>
    <w:rsid w:val="005565DD"/>
    <w:rsid w:val="0061607A"/>
    <w:rsid w:val="006F4639"/>
    <w:rsid w:val="007C2514"/>
    <w:rsid w:val="008E0DFD"/>
    <w:rsid w:val="008F7A2A"/>
    <w:rsid w:val="009D5E20"/>
    <w:rsid w:val="00A12FB5"/>
    <w:rsid w:val="00A30B83"/>
    <w:rsid w:val="00C83DA7"/>
    <w:rsid w:val="00CC5776"/>
    <w:rsid w:val="00DE70C1"/>
    <w:rsid w:val="00ED3D0D"/>
    <w:rsid w:val="00F55E20"/>
    <w:rsid w:val="00F85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998"/>
  </w:style>
  <w:style w:type="paragraph" w:styleId="Footer">
    <w:name w:val="footer"/>
    <w:basedOn w:val="Normal"/>
    <w:link w:val="FooterChar"/>
    <w:uiPriority w:val="99"/>
    <w:semiHidden/>
    <w:unhideWhenUsed/>
    <w:rsid w:val="00210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09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2019-10-30T18:58:00Z</dcterms:created>
  <dcterms:modified xsi:type="dcterms:W3CDTF">2019-10-30T18:58:00Z</dcterms:modified>
</cp:coreProperties>
</file>